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8A83" w14:textId="77777777" w:rsidR="00940E70" w:rsidRDefault="00745F4F" w:rsidP="00745F4F">
      <w:pPr>
        <w:jc w:val="center"/>
      </w:pPr>
      <w:r w:rsidRPr="00745F4F">
        <w:rPr>
          <w:highlight w:val="yellow"/>
        </w:rPr>
        <w:t xml:space="preserve">NOTA SOBRE A DIVULGAÇÃO DOS MUNICÍPIOS SELECIONADOS </w:t>
      </w:r>
      <w:r>
        <w:rPr>
          <w:highlight w:val="yellow"/>
        </w:rPr>
        <w:t xml:space="preserve">PARA RECEBEREM POÇOS TUBULARES PROFUNDOS </w:t>
      </w:r>
      <w:r w:rsidRPr="00745F4F">
        <w:rPr>
          <w:highlight w:val="yellow"/>
        </w:rPr>
        <w:t>POR MEIO DE EDITAL SEMAD 001/2020</w:t>
      </w:r>
    </w:p>
    <w:p w14:paraId="4E4998EF" w14:textId="77777777" w:rsidR="00745F4F" w:rsidRDefault="00745F4F" w:rsidP="00745F4F">
      <w:pPr>
        <w:jc w:val="center"/>
      </w:pPr>
    </w:p>
    <w:p w14:paraId="787CDE64" w14:textId="77777777" w:rsidR="00745F4F" w:rsidRDefault="00745F4F" w:rsidP="00745F4F">
      <w:pPr>
        <w:jc w:val="center"/>
      </w:pPr>
      <w:r>
        <w:t xml:space="preserve">COMUNICAMOS QUE AS INCRIÇÕES PARA REQUERER A EXECUÇÃO DE POÇOS EM COMUNIDADES MINEIRAS CARENTES DE ÁGUA POTÁVEL ENCERRROU-SE NO DIA </w:t>
      </w:r>
      <w:r w:rsidRPr="00745F4F">
        <w:rPr>
          <w:highlight w:val="yellow"/>
        </w:rPr>
        <w:t>10/07/2020</w:t>
      </w:r>
      <w:r>
        <w:t>.</w:t>
      </w:r>
    </w:p>
    <w:p w14:paraId="696C8CCD" w14:textId="77777777" w:rsidR="00745F4F" w:rsidRDefault="00745F4F" w:rsidP="00745F4F">
      <w:pPr>
        <w:jc w:val="center"/>
      </w:pPr>
      <w:r>
        <w:t>AS SOLICITAÇÕES RECEBIDAS APÓS ESSA DATA NÃO SERÃO ANALISADAS.</w:t>
      </w:r>
    </w:p>
    <w:p w14:paraId="046272A9" w14:textId="798D2FF6" w:rsidR="00745F4F" w:rsidRDefault="003F1A91" w:rsidP="003F1A91">
      <w:pPr>
        <w:jc w:val="center"/>
      </w:pPr>
      <w:r w:rsidRPr="003F1A91">
        <w:t xml:space="preserve">CONSIDERANDO QUE O PRAZO INICIALMENTE CONCEDIDO PARA INSCRIÇÃO FOI PRORROGADO, O QUE RESULTOU EM NÚMERO SIGNIFICATIVO DE INSCRIÇÕES RECEBIDAS, A DOCUMENTAÇÃO APRESENTADA PELOS MUNICÍPIOS ESTÁ EM ANÁLISE. O RESULTADO FINAL, COM A LISTA DAS 100 COMUNIDADES SELECIONADAS, SERÁ PUBLICADO NESTA PÁGINA </w:t>
      </w:r>
      <w:r w:rsidR="00B9710B">
        <w:t>NO</w:t>
      </w:r>
      <w:r w:rsidRPr="003F1A91">
        <w:t xml:space="preserve"> </w:t>
      </w:r>
      <w:r w:rsidRPr="003F1A91">
        <w:rPr>
          <w:highlight w:val="yellow"/>
        </w:rPr>
        <w:t>DIA 03/08/2020.</w:t>
      </w:r>
    </w:p>
    <w:sectPr w:rsidR="00745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4F"/>
    <w:rsid w:val="003F1A91"/>
    <w:rsid w:val="004E7953"/>
    <w:rsid w:val="00745F4F"/>
    <w:rsid w:val="00940E70"/>
    <w:rsid w:val="00B9710B"/>
    <w:rsid w:val="00B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3758"/>
  <w15:chartTrackingRefBased/>
  <w15:docId w15:val="{B3F8CB8C-5853-4AA2-B25A-E5F48E02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 Castro</dc:creator>
  <cp:keywords/>
  <dc:description/>
  <cp:lastModifiedBy>Pedro Henrique Martins</cp:lastModifiedBy>
  <cp:revision>3</cp:revision>
  <dcterms:created xsi:type="dcterms:W3CDTF">2020-07-28T15:11:00Z</dcterms:created>
  <dcterms:modified xsi:type="dcterms:W3CDTF">2020-07-28T15:29:00Z</dcterms:modified>
</cp:coreProperties>
</file>